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ind w:righ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36"/>
          <w:szCs w:val="36"/>
        </w:rPr>
        <w:t>Конспект НОД в старшей группе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ind w:righ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36"/>
          <w:szCs w:val="36"/>
        </w:rPr>
        <w:t>по рисованию в нетрадиционной технике: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ind w:right="568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36"/>
          <w:szCs w:val="36"/>
        </w:rPr>
        <w:t>печать поролоном с трафаретом</w:t>
      </w:r>
    </w:p>
    <w:p w:rsidR="00F0612B" w:rsidRDefault="00F50075" w:rsidP="00F0612B">
      <w:pPr>
        <w:pStyle w:val="c1"/>
        <w:shd w:val="clear" w:color="auto" w:fill="FFFFFF"/>
        <w:spacing w:before="0" w:beforeAutospacing="0" w:after="0" w:afterAutospacing="0"/>
        <w:ind w:right="568"/>
        <w:jc w:val="center"/>
        <w:rPr>
          <w:rStyle w:val="c4"/>
          <w:rFonts w:ascii="Times New Roman CYR" w:hAnsi="Times New Roman CYR" w:cs="Arial"/>
          <w:b/>
          <w:bCs/>
          <w:color w:val="000000"/>
          <w:sz w:val="36"/>
          <w:szCs w:val="36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36"/>
          <w:szCs w:val="36"/>
        </w:rPr>
        <w:t> «Подарим маме вазу»</w:t>
      </w:r>
    </w:p>
    <w:p w:rsidR="00F50075" w:rsidRPr="00651DE1" w:rsidRDefault="00F50075" w:rsidP="00F0612B">
      <w:pPr>
        <w:pStyle w:val="c1"/>
        <w:shd w:val="clear" w:color="auto" w:fill="FFFFFF"/>
        <w:spacing w:before="0" w:beforeAutospacing="0" w:after="0" w:afterAutospacing="0"/>
        <w:ind w:right="568"/>
        <w:rPr>
          <w:rFonts w:ascii="Times New Roman CYR" w:hAnsi="Times New Roman CYR" w:cs="Arial"/>
          <w:b/>
          <w:bCs/>
          <w:color w:val="000000"/>
          <w:sz w:val="36"/>
          <w:szCs w:val="36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 Программные задачи: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Расширить и закрепить знания детей о данной изобразительной технике. Развивать чувство формы, цвета, композиции. Побуждать детей вносить в работу дополнения: рамку, украшения на вазе и проч. Воспитывать аккуратность, эстетический вкус.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Материалы и оборудование: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Трафареты с изображением ваз разной формы, прикрепленные скрепками к  плотной белой бумаге формата А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4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. Поролоновые губки, гуашь в тарелках, кисть. Образцы готовых работ.  Разрезные картинки с изображением ваз.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Предварительная работа: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Рассматривание различных ваз, беседа о материалах, из которых изготавливают вазы. Рисование на занятиях и в свободное время. Дидактическая игра «Собери картинку». Чтение стихотворения С. Михалкова «Ваза».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Содержание:</w:t>
      </w:r>
    </w:p>
    <w:p w:rsidR="00F50075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Дети сидят за столами. Подготовленные листы бумаги лежат на столах трафаретами вниз.</w:t>
      </w:r>
    </w:p>
    <w:p w:rsidR="00F50075" w:rsidRPr="00651DE1" w:rsidRDefault="00F50075" w:rsidP="00F50075">
      <w:pPr>
        <w:pStyle w:val="c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- Ребята, отгадайте</w:t>
      </w:r>
      <w:r w:rsidRPr="00651DE1"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 w:rsidRPr="00651DE1">
        <w:rPr>
          <w:rStyle w:val="c4"/>
          <w:rFonts w:ascii="Times New Roman CYR" w:hAnsi="Times New Roman CYR" w:cs="Arial"/>
          <w:bCs/>
          <w:color w:val="000000"/>
          <w:sz w:val="28"/>
          <w:szCs w:val="28"/>
        </w:rPr>
        <w:t>загадку:</w:t>
      </w:r>
    </w:p>
    <w:p w:rsidR="00F50075" w:rsidRPr="00651DE1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Красивый и праздничный этот сосуд.</w:t>
      </w:r>
    </w:p>
    <w:p w:rsidR="00F50075" w:rsidRPr="00651DE1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И если в квартиру цветы принесут,</w:t>
      </w:r>
    </w:p>
    <w:p w:rsidR="00F50075" w:rsidRPr="00651DE1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То тут же обрежут и сразу</w:t>
      </w:r>
    </w:p>
    <w:p w:rsidR="00651DE1" w:rsidRDefault="00F50075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По</w:t>
      </w:r>
      <w:r w:rsid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ставят заботливо в …  (вазу).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 (Автор Светлана </w:t>
      </w:r>
      <w:proofErr w:type="spellStart"/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Буслова</w:t>
      </w:r>
      <w:proofErr w:type="spellEnd"/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)</w:t>
      </w:r>
    </w:p>
    <w:p w:rsidR="00651DE1" w:rsidRPr="00651DE1" w:rsidRDefault="00651DE1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Times New Roman CYR" w:hAnsi="Times New Roman CYR" w:cs="Arial"/>
          <w:bCs/>
          <w:color w:val="000000"/>
          <w:sz w:val="28"/>
          <w:szCs w:val="28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- Правильно, ребята.  Сейчас я прочту вам</w:t>
      </w:r>
      <w:r w:rsidRPr="00651DE1"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 w:rsidRPr="00651DE1">
        <w:rPr>
          <w:rStyle w:val="c4"/>
          <w:rFonts w:ascii="Times New Roman CYR" w:hAnsi="Times New Roman CYR" w:cs="Arial"/>
          <w:bCs/>
          <w:color w:val="000000"/>
          <w:sz w:val="28"/>
          <w:szCs w:val="28"/>
        </w:rPr>
        <w:t>шутливое стихотворение:</w:t>
      </w:r>
    </w:p>
    <w:p w:rsidR="00651DE1" w:rsidRPr="00651DE1" w:rsidRDefault="00651DE1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0075" w:rsidRPr="00651DE1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>Можно двадцать тысяч раз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Уронить железный таз.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А фарфоровую вазу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Уронить нельзя ни разу.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Ведь на двадцать тысяч раз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Надо двадцать тысяч ваз!   (А. Кондратьев)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Как вы думаете, ребята, почему же  таз можно ронять, а вазу – нельзя?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Дети: Таз – железный, не разобьется, а ваза – фарфоровая, разобьется.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Да, так случилось и со мной. Я «разбила» несколько ваз. И теперь их надо «склеить». Поможете? Тогда откройте конверты на ваших столах.</w:t>
      </w:r>
    </w:p>
    <w:p w:rsidR="00651DE1" w:rsidRDefault="00651DE1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98571D" w:rsidRDefault="0098571D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</w:p>
    <w:p w:rsidR="0098571D" w:rsidRDefault="0098571D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</w:p>
    <w:p w:rsidR="0098571D" w:rsidRDefault="0098571D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lastRenderedPageBreak/>
        <w:t>Проводится</w:t>
      </w:r>
      <w:r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дидактическая игра «Собери вазу».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Хорошо, что не все вазы хрупкие. Давайте сыграем в</w:t>
      </w:r>
      <w:r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игру «Угадай, какая ваза».</w:t>
      </w: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 Я буду называть разные материалы, из которых делают вазы, а вы будете говорить, какая ваза.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Ваза из стекла называется… (стеклянная);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Из фарфора … (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фарфоровая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);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Из хрусталя… (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хрустальная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);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Из бронзы… (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бронзовая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);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Из глины… (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глиняная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).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Молодцы, ребята. А сейчас переверните листы бумаги, лежащие у вас на столах. Что вы видите? Дети: Это вазы.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Предлагаю сегодня нам с вами нарисовать красивые вазы для цветов. Зачем нам нужен трафарет? Дети: Трафарет нужен, чтобы вазы были ровными.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А рисовать будем необычным способом – с помощью поролона. Этот способ называется печать поролоном с трафаретом.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Педагог показывает на мольберте</w:t>
      </w:r>
      <w:r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способ создания изображения: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Берем губку, обмакиваем в краску и закрашиваем форму внутри трафарета постукивающими движениями. Какой способ рисования вам напоминает это действие? (Способ рисования 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тычком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 жесткой кистью). Особенно тщательно прокрашиваем края вазы, чтобы она имела ровную, отчетливую форму. Еще я научу вас, как сделать вазу похожей </w:t>
      </w:r>
      <w:proofErr w:type="gramStart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на</w:t>
      </w:r>
      <w:proofErr w:type="gramEnd"/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 настоящую, объемную. Мы нарисуем тень. Наберем кистью краску темнее, чем для вазы, и покроем ею губку. Например: ваза красного цвета, а тень сделаем коричневого цвета. Постукивающими движениями раскрасим вазу с одной стороны. Вот так. Ваза готова. Осталось снять скрепки и убрать трафарет.</w:t>
      </w:r>
    </w:p>
    <w:p w:rsidR="00F50075" w:rsidRDefault="00651DE1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А сейчас</w:t>
      </w:r>
      <w:r w:rsidR="00F50075"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 давайте разомнемся.</w:t>
      </w:r>
    </w:p>
    <w:p w:rsidR="00651DE1" w:rsidRDefault="00651DE1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Проводится</w:t>
      </w:r>
      <w:r>
        <w:rPr>
          <w:rStyle w:val="apple-converted-space"/>
          <w:rFonts w:ascii="Times New Roman CYR" w:hAnsi="Times New Roman CYR" w:cs="Arial"/>
          <w:color w:val="000000"/>
          <w:sz w:val="28"/>
          <w:szCs w:val="28"/>
        </w:rPr>
        <w:t> </w:t>
      </w:r>
      <w:proofErr w:type="spellStart"/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t xml:space="preserve"> «Посуда».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Вот большой стеклянный чайник.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(«Надуть» живот, рука на поясе)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Очень важный, как начальник.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(Другая рука изогнута, как носик чайника)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Вот фарфоровые чашки – очень хрупкие, бедняжки.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(Приседать, руки на поясе)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Вот фарфоровые блюдца  (Покружиться)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Только стукни – разобьются  (Хлопок в ладоши)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Вот серебряные ложки – голова на тонкой ножке.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(Руки сомкнуть над головой)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И еще – большой поднос. Он посуду нам принес.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(Рисуем двумя руками большой овал).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Times New Roman CYR" w:hAnsi="Times New Roman CYR" w:cs="Arial"/>
          <w:color w:val="000000"/>
          <w:sz w:val="28"/>
          <w:szCs w:val="28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Размялись? А теперь приступаем к работе.</w:t>
      </w:r>
      <w:r w:rsidR="00651DE1">
        <w:rPr>
          <w:rStyle w:val="c0"/>
          <w:rFonts w:ascii="Times New Roman CYR" w:hAnsi="Times New Roman CYR" w:cs="Arial"/>
          <w:color w:val="000000"/>
          <w:sz w:val="28"/>
          <w:szCs w:val="28"/>
        </w:rPr>
        <w:t xml:space="preserve"> Нужно нарисовать на вазе тонкой кистью различные узоры.</w:t>
      </w:r>
    </w:p>
    <w:p w:rsidR="00651DE1" w:rsidRDefault="00651DE1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Дети рисуют, педагог следит за качеством рисования, оказывает индивидуальную помощь при необходимости.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rFonts w:ascii="Times New Roman CYR" w:hAnsi="Times New Roman CYR" w:cs="Arial"/>
          <w:b/>
          <w:bCs/>
          <w:color w:val="000000"/>
          <w:sz w:val="28"/>
          <w:szCs w:val="28"/>
        </w:rPr>
        <w:lastRenderedPageBreak/>
        <w:t>Итог занятия.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Дети, предлагаю устроить выставку ваз. Подберите слова, которыми можно описать получившиеся вазы? Дети: Яркие, нарядные, цветные, красивые, праздничные.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 А какую из ваз вы бы хотели купить и поставить у себя дома?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Дети выбирают вазы и описывают их. Например: «Я выбираю эту вазу. Она мне очень нравится, потому что яркая – красная, ровная и аккуратная. Будет украшать дом».</w:t>
      </w:r>
    </w:p>
    <w:p w:rsidR="00F50075" w:rsidRDefault="00F50075" w:rsidP="00F5007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rFonts w:ascii="Times New Roman CYR" w:hAnsi="Times New Roman CYR" w:cs="Arial"/>
          <w:color w:val="000000"/>
          <w:sz w:val="28"/>
          <w:szCs w:val="28"/>
        </w:rPr>
        <w:t>-Сегодня мы потрудились на славу! Вы были внимательными и умелыми, и вазы действительно получились очень красивые.</w:t>
      </w:r>
    </w:p>
    <w:p w:rsidR="00FC03CE" w:rsidRDefault="00FC03CE"/>
    <w:sectPr w:rsidR="00FC03CE" w:rsidSect="00FC0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075"/>
    <w:rsid w:val="0037582C"/>
    <w:rsid w:val="005F27F4"/>
    <w:rsid w:val="00651DE1"/>
    <w:rsid w:val="00761386"/>
    <w:rsid w:val="00906BFF"/>
    <w:rsid w:val="0098571D"/>
    <w:rsid w:val="009F52AC"/>
    <w:rsid w:val="00E00950"/>
    <w:rsid w:val="00F0612B"/>
    <w:rsid w:val="00F50075"/>
    <w:rsid w:val="00FC0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F5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50075"/>
  </w:style>
  <w:style w:type="character" w:customStyle="1" w:styleId="c0">
    <w:name w:val="c0"/>
    <w:basedOn w:val="a0"/>
    <w:rsid w:val="00F50075"/>
  </w:style>
  <w:style w:type="paragraph" w:customStyle="1" w:styleId="c9">
    <w:name w:val="c9"/>
    <w:basedOn w:val="a"/>
    <w:rsid w:val="00F5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00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</dc:creator>
  <cp:keywords/>
  <dc:description/>
  <cp:lastModifiedBy>Анна</cp:lastModifiedBy>
  <cp:revision>7</cp:revision>
  <dcterms:created xsi:type="dcterms:W3CDTF">2016-10-08T08:52:00Z</dcterms:created>
  <dcterms:modified xsi:type="dcterms:W3CDTF">2021-01-14T11:12:00Z</dcterms:modified>
</cp:coreProperties>
</file>